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00D3" w14:textId="5175C3B0" w:rsidR="00CC2E14" w:rsidRPr="00682159" w:rsidRDefault="00682159" w:rsidP="00CC2E14">
      <w:pPr>
        <w:rPr>
          <w:rFonts w:ascii="Blogger Sans" w:hAnsi="Blogger Sans"/>
          <w:b/>
          <w:i w:val="0"/>
          <w:color w:val="FF0000"/>
          <w:sz w:val="48"/>
          <w:szCs w:val="52"/>
          <w:lang w:val="nl-BE"/>
        </w:rPr>
      </w:pPr>
      <w:r w:rsidRPr="00682159">
        <w:rPr>
          <w:rFonts w:ascii="Blogger Sans" w:hAnsi="Blogger Sans"/>
          <w:b/>
          <w:i w:val="0"/>
          <w:color w:val="FF0000"/>
          <w:sz w:val="48"/>
          <w:szCs w:val="52"/>
          <w:lang w:val="nl-BE"/>
        </w:rPr>
        <w:t>MODEL</w:t>
      </w:r>
      <w:r w:rsidR="00CC2E14" w:rsidRPr="00682159">
        <w:rPr>
          <w:rFonts w:ascii="Blogger Sans" w:hAnsi="Blogger Sans"/>
          <w:b/>
          <w:i w:val="0"/>
          <w:color w:val="FF0000"/>
          <w:sz w:val="48"/>
          <w:szCs w:val="52"/>
          <w:lang w:val="nl-BE"/>
        </w:rPr>
        <w:t>OVEREENKOMST GEBRUIK INSTRUMENT</w:t>
      </w:r>
    </w:p>
    <w:p w14:paraId="54BF4D08" w14:textId="77777777" w:rsidR="00CC2E14" w:rsidRDefault="00CC2E14" w:rsidP="00CC2E14">
      <w:pPr>
        <w:pBdr>
          <w:bottom w:val="single" w:sz="6" w:space="1" w:color="auto"/>
        </w:pBdr>
        <w:rPr>
          <w:rFonts w:ascii="Foundry Sterling OT2 Book" w:hAnsi="Foundry Sterling OT2 Book"/>
          <w:i w:val="0"/>
          <w:sz w:val="18"/>
          <w:lang w:val="nl-BE"/>
        </w:rPr>
      </w:pPr>
    </w:p>
    <w:p w14:paraId="49FB1675" w14:textId="77777777" w:rsidR="00CC2E14" w:rsidRPr="00393AA0" w:rsidRDefault="00CC2E14" w:rsidP="00CC2E14">
      <w:pPr>
        <w:rPr>
          <w:rFonts w:ascii="Foundry Sterling OT2 Book" w:hAnsi="Foundry Sterling OT2 Book"/>
          <w:i w:val="0"/>
          <w:sz w:val="18"/>
          <w:lang w:val="nl-BE"/>
        </w:rPr>
      </w:pPr>
    </w:p>
    <w:p w14:paraId="409950AF" w14:textId="5AE57C30" w:rsidR="00CC2E14" w:rsidRPr="007B05A4" w:rsidRDefault="00CC2E14" w:rsidP="00CC2E14">
      <w:pPr>
        <w:spacing w:after="120"/>
        <w:rPr>
          <w:rFonts w:ascii="Foundry Sterling OT2 Book" w:hAnsi="Foundry Sterling OT2 Book"/>
          <w:b/>
          <w:bCs/>
          <w:i w:val="0"/>
          <w:szCs w:val="18"/>
          <w:u w:val="single"/>
          <w:lang w:val="nl"/>
        </w:rPr>
      </w:pPr>
      <w:r w:rsidRPr="007B05A4">
        <w:rPr>
          <w:rFonts w:ascii="Foundry Sterling OT2 Book" w:hAnsi="Foundry Sterling OT2 Book"/>
          <w:b/>
          <w:bCs/>
          <w:i w:val="0"/>
          <w:szCs w:val="18"/>
          <w:u w:val="single"/>
          <w:lang w:val="nl"/>
        </w:rPr>
        <w:t xml:space="preserve">Tussen de ondergetekenden: </w:t>
      </w:r>
    </w:p>
    <w:p w14:paraId="54B91CAB" w14:textId="69728EEA" w:rsidR="00CC2E14" w:rsidRPr="00E70A14" w:rsidRDefault="00F30FBE" w:rsidP="00CC2E14">
      <w:pPr>
        <w:spacing w:after="120"/>
        <w:rPr>
          <w:rFonts w:ascii="Foundry Sterling OT2 Book" w:hAnsi="Foundry Sterling OT2 Book"/>
          <w:i w:val="0"/>
          <w:color w:val="FF0000"/>
          <w:szCs w:val="18"/>
          <w:lang w:val="nl"/>
        </w:rPr>
      </w:pPr>
      <w:r>
        <w:rPr>
          <w:rFonts w:ascii="Foundry Sterling OT2 Book" w:hAnsi="Foundry Sterling OT2 Book"/>
          <w:b/>
          <w:bCs/>
          <w:i w:val="0"/>
          <w:color w:val="FF0000"/>
          <w:szCs w:val="18"/>
          <w:lang w:val="nl"/>
        </w:rPr>
        <w:t>(n</w:t>
      </w:r>
      <w:r w:rsidRPr="00E70A14">
        <w:rPr>
          <w:rFonts w:ascii="Foundry Sterling OT2 Book" w:hAnsi="Foundry Sterling OT2 Book"/>
          <w:b/>
          <w:bCs/>
          <w:i w:val="0"/>
          <w:color w:val="FF0000"/>
          <w:szCs w:val="18"/>
          <w:lang w:val="nl"/>
        </w:rPr>
        <w:t xml:space="preserve">aam </w:t>
      </w:r>
      <w:r w:rsidR="00CC2E14" w:rsidRPr="00E70A14">
        <w:rPr>
          <w:rFonts w:ascii="Foundry Sterling OT2 Book" w:hAnsi="Foundry Sterling OT2 Book"/>
          <w:b/>
          <w:bCs/>
          <w:i w:val="0"/>
          <w:color w:val="FF0000"/>
          <w:szCs w:val="18"/>
          <w:lang w:val="nl"/>
        </w:rPr>
        <w:t>vereniging</w:t>
      </w:r>
      <w:r>
        <w:rPr>
          <w:rFonts w:ascii="Foundry Sterling OT2 Book" w:hAnsi="Foundry Sterling OT2 Book"/>
          <w:b/>
          <w:bCs/>
          <w:i w:val="0"/>
          <w:color w:val="FF0000"/>
          <w:szCs w:val="18"/>
          <w:lang w:val="nl"/>
        </w:rPr>
        <w:t>)</w:t>
      </w:r>
      <w:r w:rsidR="00CC2E14" w:rsidRPr="00393AA0">
        <w:rPr>
          <w:rFonts w:ascii="Foundry Sterling OT2 Book" w:hAnsi="Foundry Sterling OT2 Book"/>
          <w:i w:val="0"/>
          <w:szCs w:val="18"/>
          <w:lang w:val="nl"/>
        </w:rPr>
        <w:t xml:space="preserve">, </w:t>
      </w:r>
      <w:r w:rsidR="00CC2E14">
        <w:rPr>
          <w:rFonts w:ascii="Foundry Sterling OT2 Book" w:hAnsi="Foundry Sterling OT2 Book"/>
          <w:i w:val="0"/>
          <w:szCs w:val="18"/>
          <w:lang w:val="nl"/>
        </w:rPr>
        <w:t xml:space="preserve">met zetel te </w:t>
      </w:r>
      <w:r w:rsidRPr="009372A4">
        <w:rPr>
          <w:rFonts w:ascii="Foundry Sterling OT2 Book" w:hAnsi="Foundry Sterling OT2 Book"/>
          <w:i w:val="0"/>
          <w:color w:val="FF0000"/>
          <w:szCs w:val="18"/>
          <w:lang w:val="nl"/>
        </w:rPr>
        <w:t>(</w:t>
      </w:r>
      <w:r w:rsidR="00CC2E14" w:rsidRPr="00E70A14">
        <w:rPr>
          <w:rFonts w:ascii="Foundry Sterling OT2 Book" w:hAnsi="Foundry Sterling OT2 Book"/>
          <w:i w:val="0"/>
          <w:color w:val="FF0000"/>
          <w:szCs w:val="18"/>
          <w:lang w:val="nl"/>
        </w:rPr>
        <w:t xml:space="preserve">adres </w:t>
      </w:r>
      <w:r>
        <w:rPr>
          <w:rFonts w:ascii="Foundry Sterling OT2 Book" w:hAnsi="Foundry Sterling OT2 Book"/>
          <w:i w:val="0"/>
          <w:color w:val="FF0000"/>
          <w:szCs w:val="18"/>
          <w:lang w:val="nl"/>
        </w:rPr>
        <w:t xml:space="preserve">- </w:t>
      </w:r>
      <w:r w:rsidR="00CC2E14">
        <w:rPr>
          <w:rFonts w:ascii="Foundry Sterling OT2 Book" w:hAnsi="Foundry Sterling OT2 Book"/>
          <w:i w:val="0"/>
          <w:color w:val="FF0000"/>
          <w:szCs w:val="18"/>
          <w:lang w:val="nl"/>
        </w:rPr>
        <w:t xml:space="preserve">RPR - </w:t>
      </w:r>
      <w:r w:rsidR="0014706A">
        <w:rPr>
          <w:rFonts w:ascii="Foundry Sterling OT2 Book" w:hAnsi="Foundry Sterling OT2 Book"/>
          <w:i w:val="0"/>
          <w:color w:val="FF0000"/>
          <w:szCs w:val="18"/>
          <w:lang w:val="nl"/>
        </w:rPr>
        <w:t>o</w:t>
      </w:r>
      <w:r w:rsidR="0014706A" w:rsidRPr="00E70A14">
        <w:rPr>
          <w:rFonts w:ascii="Foundry Sterling OT2 Book" w:hAnsi="Foundry Sterling OT2 Book"/>
          <w:i w:val="0"/>
          <w:color w:val="FF0000"/>
          <w:szCs w:val="18"/>
          <w:lang w:val="nl"/>
        </w:rPr>
        <w:t>ndernemingsnummer</w:t>
      </w:r>
      <w:r w:rsidR="00CC2E14" w:rsidRPr="00E70A14">
        <w:rPr>
          <w:rFonts w:ascii="Foundry Sterling OT2 Book" w:hAnsi="Foundry Sterling OT2 Book"/>
          <w:i w:val="0"/>
          <w:color w:val="FF0000"/>
          <w:szCs w:val="18"/>
          <w:lang w:val="nl"/>
        </w:rPr>
        <w:t>)</w:t>
      </w:r>
      <w:r w:rsidR="00CC2E14" w:rsidRPr="00393AA0">
        <w:rPr>
          <w:rFonts w:ascii="Foundry Sterling OT2 Book" w:hAnsi="Foundry Sterling OT2 Book"/>
          <w:i w:val="0"/>
          <w:szCs w:val="18"/>
          <w:lang w:val="nl"/>
        </w:rPr>
        <w:t>,</w:t>
      </w:r>
      <w:r w:rsidR="00CC2E14">
        <w:rPr>
          <w:rFonts w:ascii="Foundry Sterling OT2 Book" w:hAnsi="Foundry Sterling OT2 Book"/>
          <w:i w:val="0"/>
          <w:szCs w:val="18"/>
          <w:lang w:val="nl"/>
        </w:rPr>
        <w:t xml:space="preserve"> hier vertegenwoordigd door </w:t>
      </w:r>
      <w:r w:rsidRPr="009372A4">
        <w:rPr>
          <w:rFonts w:ascii="Foundry Sterling OT2 Book" w:hAnsi="Foundry Sterling OT2 Book"/>
          <w:i w:val="0"/>
          <w:color w:val="FF0000"/>
          <w:szCs w:val="18"/>
          <w:lang w:val="nl"/>
        </w:rPr>
        <w:t>(</w:t>
      </w:r>
      <w:r w:rsidR="00CC2E14" w:rsidRPr="00F30FBE">
        <w:rPr>
          <w:rFonts w:ascii="Foundry Sterling OT2 Book" w:hAnsi="Foundry Sterling OT2 Book"/>
          <w:i w:val="0"/>
          <w:color w:val="FF0000"/>
          <w:szCs w:val="18"/>
          <w:lang w:val="nl"/>
        </w:rPr>
        <w:t>naam</w:t>
      </w:r>
      <w:r w:rsidRPr="00F30FBE">
        <w:rPr>
          <w:rFonts w:ascii="Foundry Sterling OT2 Book" w:hAnsi="Foundry Sterling OT2 Book"/>
          <w:i w:val="0"/>
          <w:color w:val="FF0000"/>
          <w:szCs w:val="18"/>
          <w:lang w:val="nl"/>
        </w:rPr>
        <w:t>)</w:t>
      </w:r>
    </w:p>
    <w:p w14:paraId="5C8DB6D1" w14:textId="77777777" w:rsidR="00CC2E14" w:rsidRPr="00393AA0" w:rsidRDefault="00CC2E14" w:rsidP="00CC2E14">
      <w:pPr>
        <w:spacing w:after="120"/>
        <w:rPr>
          <w:rFonts w:ascii="Foundry Sterling OT2 Book" w:hAnsi="Foundry Sterling OT2 Book"/>
          <w:i w:val="0"/>
          <w:szCs w:val="18"/>
          <w:lang w:val="nl"/>
        </w:rPr>
      </w:pPr>
      <w:r>
        <w:rPr>
          <w:rFonts w:ascii="Foundry Sterling OT2 Book" w:hAnsi="Foundry Sterling OT2 Book"/>
          <w:i w:val="0"/>
          <w:szCs w:val="18"/>
          <w:lang w:val="nl"/>
        </w:rPr>
        <w:t>Hierna genoemd ‘de vereniging’</w:t>
      </w:r>
      <w:r w:rsidRPr="00393AA0">
        <w:rPr>
          <w:rFonts w:ascii="Foundry Sterling OT2 Book" w:hAnsi="Foundry Sterling OT2 Book"/>
          <w:i w:val="0"/>
          <w:szCs w:val="18"/>
          <w:lang w:val="nl"/>
        </w:rPr>
        <w:t xml:space="preserve"> </w:t>
      </w:r>
    </w:p>
    <w:p w14:paraId="43AB62F1" w14:textId="77777777" w:rsidR="00CC2E14" w:rsidRPr="00393AA0" w:rsidRDefault="00CC2E14" w:rsidP="00CC2E14">
      <w:pPr>
        <w:spacing w:after="120"/>
        <w:rPr>
          <w:rFonts w:ascii="Foundry Sterling OT2 Book" w:hAnsi="Foundry Sterling OT2 Book"/>
          <w:i w:val="0"/>
          <w:szCs w:val="18"/>
          <w:lang w:val="nl"/>
        </w:rPr>
      </w:pPr>
      <w:r w:rsidRPr="00393AA0">
        <w:rPr>
          <w:rFonts w:ascii="Foundry Sterling OT2 Book" w:hAnsi="Foundry Sterling OT2 Book"/>
          <w:i w:val="0"/>
          <w:szCs w:val="18"/>
          <w:lang w:val="nl"/>
        </w:rPr>
        <w:t>En</w:t>
      </w:r>
    </w:p>
    <w:p w14:paraId="20FF8A6C" w14:textId="6AE193BA" w:rsidR="00CC2E14" w:rsidRDefault="00F30FBE" w:rsidP="00CC2E14">
      <w:p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b/>
          <w:i w:val="0"/>
          <w:noProof/>
          <w:color w:val="FF0000"/>
          <w:szCs w:val="18"/>
          <w:lang w:val="nl"/>
        </w:rPr>
        <w:t>(n</w:t>
      </w:r>
      <w:r w:rsidRPr="007B05A4">
        <w:rPr>
          <w:rFonts w:ascii="Foundry Sterling OT2 Book" w:hAnsi="Foundry Sterling OT2 Book"/>
          <w:b/>
          <w:i w:val="0"/>
          <w:noProof/>
          <w:color w:val="FF0000"/>
          <w:szCs w:val="18"/>
          <w:lang w:val="nl"/>
        </w:rPr>
        <w:t>aam</w:t>
      </w:r>
      <w:r w:rsidR="00CC2E14">
        <w:rPr>
          <w:rFonts w:ascii="Foundry Sterling OT2 Book" w:hAnsi="Foundry Sterling OT2 Book"/>
          <w:b/>
          <w:i w:val="0"/>
          <w:color w:val="FF0000"/>
          <w:szCs w:val="18"/>
          <w:lang w:val="nl-BE"/>
        </w:rPr>
        <w:t>–</w:t>
      </w:r>
      <w:r w:rsidR="00CC2E14" w:rsidRPr="007B05A4">
        <w:rPr>
          <w:rFonts w:ascii="Foundry Sterling OT2 Book" w:hAnsi="Foundry Sterling OT2 Book"/>
          <w:b/>
          <w:i w:val="0"/>
          <w:color w:val="FF0000"/>
          <w:szCs w:val="18"/>
          <w:lang w:val="nl-BE"/>
        </w:rPr>
        <w:t>voornaam</w:t>
      </w:r>
      <w:r>
        <w:rPr>
          <w:rFonts w:ascii="Foundry Sterling OT2 Book" w:hAnsi="Foundry Sterling OT2 Book"/>
          <w:b/>
          <w:i w:val="0"/>
          <w:color w:val="FF0000"/>
          <w:szCs w:val="18"/>
          <w:lang w:val="nl-BE"/>
        </w:rPr>
        <w:t>)</w:t>
      </w:r>
      <w:r w:rsidR="00CC2E14" w:rsidRPr="009372A4">
        <w:rPr>
          <w:rFonts w:ascii="Foundry Sterling OT2 Book" w:hAnsi="Foundry Sterling OT2 Book"/>
          <w:i w:val="0"/>
          <w:szCs w:val="18"/>
          <w:lang w:val="nl"/>
        </w:rPr>
        <w:t xml:space="preserve">, </w:t>
      </w:r>
      <w:r w:rsidR="00CC2E14" w:rsidRPr="00E70A14">
        <w:rPr>
          <w:rFonts w:ascii="Foundry Sterling OT2 Book" w:hAnsi="Foundry Sterling OT2 Book"/>
          <w:bCs/>
          <w:i w:val="0"/>
          <w:szCs w:val="18"/>
          <w:lang w:val="nl-BE"/>
        </w:rPr>
        <w:t>wonende te</w:t>
      </w:r>
      <w:r w:rsidR="00CC2E14" w:rsidRPr="00E70A14">
        <w:rPr>
          <w:rFonts w:ascii="Foundry Sterling OT2 Book" w:hAnsi="Foundry Sterling OT2 Book"/>
          <w:bCs/>
          <w:i w:val="0"/>
          <w:color w:val="FF0000"/>
          <w:szCs w:val="18"/>
          <w:lang w:val="nl-BE"/>
        </w:rPr>
        <w:t xml:space="preserve"> </w:t>
      </w:r>
      <w:r>
        <w:rPr>
          <w:rFonts w:ascii="Foundry Sterling OT2 Book" w:hAnsi="Foundry Sterling OT2 Book"/>
          <w:bCs/>
          <w:i w:val="0"/>
          <w:color w:val="FF0000"/>
          <w:szCs w:val="18"/>
          <w:lang w:val="nl-BE"/>
        </w:rPr>
        <w:t>(</w:t>
      </w:r>
      <w:r w:rsidR="00CC2E14" w:rsidRPr="00E70A14">
        <w:rPr>
          <w:rFonts w:ascii="Foundry Sterling OT2 Book" w:hAnsi="Foundry Sterling OT2 Book"/>
          <w:bCs/>
          <w:i w:val="0"/>
          <w:color w:val="FF0000"/>
          <w:szCs w:val="18"/>
          <w:lang w:val="nl-BE"/>
        </w:rPr>
        <w:t>adres</w:t>
      </w:r>
      <w:r>
        <w:rPr>
          <w:rFonts w:ascii="Foundry Sterling OT2 Book" w:hAnsi="Foundry Sterling OT2 Book"/>
          <w:bCs/>
          <w:i w:val="0"/>
          <w:color w:val="FF0000"/>
          <w:szCs w:val="18"/>
          <w:lang w:val="nl-BE"/>
        </w:rPr>
        <w:t>)</w:t>
      </w:r>
      <w:r w:rsidR="00CC2E14">
        <w:rPr>
          <w:rFonts w:ascii="Foundry Sterling OT2 Book" w:hAnsi="Foundry Sterling OT2 Book"/>
          <w:i w:val="0"/>
          <w:szCs w:val="18"/>
          <w:lang w:val="nl"/>
        </w:rPr>
        <w:br/>
      </w:r>
      <w:r w:rsidR="00CC2E14">
        <w:rPr>
          <w:rFonts w:ascii="Foundry Sterling OT2 Book" w:hAnsi="Foundry Sterling OT2 Book"/>
          <w:i w:val="0"/>
          <w:szCs w:val="18"/>
          <w:lang w:val="nl-BE"/>
        </w:rPr>
        <w:t>Hierna genoemd ‘de gebruiker’</w:t>
      </w:r>
    </w:p>
    <w:p w14:paraId="066E2708" w14:textId="77777777" w:rsidR="00CC2E14" w:rsidRPr="00393AA0" w:rsidRDefault="00CC2E14" w:rsidP="00CC2E14">
      <w:pPr>
        <w:spacing w:after="120"/>
        <w:rPr>
          <w:rFonts w:ascii="Foundry Sterling OT2 Book" w:hAnsi="Foundry Sterling OT2 Book"/>
          <w:i w:val="0"/>
          <w:szCs w:val="18"/>
          <w:lang w:val="nl-BE"/>
        </w:rPr>
      </w:pPr>
    </w:p>
    <w:p w14:paraId="4ADC108F" w14:textId="77777777" w:rsidR="00CC2E14" w:rsidRPr="007B05A4" w:rsidRDefault="00CC2E14" w:rsidP="00CC2E14">
      <w:pPr>
        <w:spacing w:after="120"/>
        <w:rPr>
          <w:rFonts w:ascii="Foundry Sterling OT2 Book" w:hAnsi="Foundry Sterling OT2 Book"/>
          <w:b/>
          <w:bCs/>
          <w:i w:val="0"/>
          <w:szCs w:val="22"/>
          <w:u w:val="single"/>
          <w:lang w:val="nl"/>
        </w:rPr>
      </w:pPr>
      <w:r w:rsidRPr="007B05A4">
        <w:rPr>
          <w:rFonts w:ascii="Foundry Sterling OT2 Book" w:hAnsi="Foundry Sterling OT2 Book"/>
          <w:b/>
          <w:bCs/>
          <w:i w:val="0"/>
          <w:szCs w:val="22"/>
          <w:u w:val="single"/>
          <w:lang w:val="nl"/>
        </w:rPr>
        <w:t>Is overeengekomen hetgeen volgt:</w:t>
      </w:r>
    </w:p>
    <w:p w14:paraId="77740FB1" w14:textId="569699FB" w:rsidR="00CC2E14" w:rsidRDefault="00CC2E14" w:rsidP="00CC2E14">
      <w:pPr>
        <w:numPr>
          <w:ilvl w:val="0"/>
          <w:numId w:val="1"/>
        </w:numPr>
        <w:spacing w:after="120"/>
        <w:ind w:left="714" w:hanging="357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Op </w:t>
      </w:r>
      <w:r w:rsidR="00F30FBE" w:rsidRPr="009372A4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E70A14">
        <w:rPr>
          <w:rFonts w:ascii="Foundry Sterling OT2 Book" w:hAnsi="Foundry Sterling OT2 Book"/>
          <w:i w:val="0"/>
          <w:color w:val="FF0000"/>
          <w:szCs w:val="22"/>
          <w:lang w:val="nl"/>
        </w:rPr>
        <w:t>datum</w:t>
      </w:r>
      <w:r w:rsidR="00F30FBE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 w:rsidRPr="00E70A14">
        <w:rPr>
          <w:rFonts w:ascii="Foundry Sterling OT2 Book" w:hAnsi="Foundry Sterling OT2 Book"/>
          <w:i w:val="0"/>
          <w:color w:val="FF0000"/>
          <w:szCs w:val="22"/>
          <w:lang w:val="nl"/>
        </w:rPr>
        <w:t xml:space="preserve"> </w:t>
      </w:r>
      <w:r>
        <w:rPr>
          <w:rFonts w:ascii="Foundry Sterling OT2 Book" w:hAnsi="Foundry Sterling OT2 Book"/>
          <w:i w:val="0"/>
          <w:szCs w:val="22"/>
          <w:lang w:val="nl"/>
        </w:rPr>
        <w:t>heeft de vereniging volgend instrument ter beschikking gesteld van de gebruiker:</w:t>
      </w:r>
    </w:p>
    <w:p w14:paraId="3A8B0006" w14:textId="77777777" w:rsidR="00CC2E14" w:rsidRPr="00E70A14" w:rsidRDefault="00CC2E14" w:rsidP="00CC2E14">
      <w:pPr>
        <w:spacing w:after="120"/>
        <w:ind w:left="714"/>
        <w:rPr>
          <w:rFonts w:ascii="Foundry Sterling OT2 Book" w:hAnsi="Foundry Sterling OT2 Book"/>
          <w:i w:val="0"/>
          <w:color w:val="FF0000"/>
          <w:szCs w:val="22"/>
          <w:lang w:val="nl"/>
        </w:rPr>
      </w:pPr>
      <w:r w:rsidRPr="00E70A14">
        <w:rPr>
          <w:rFonts w:ascii="Foundry Sterling OT2 Book" w:hAnsi="Foundry Sterling OT2 Book"/>
          <w:i w:val="0"/>
          <w:color w:val="FF0000"/>
          <w:szCs w:val="22"/>
          <w:lang w:val="nl"/>
        </w:rPr>
        <w:t>(Beschrijving instrument–merk–type -</w:t>
      </w:r>
      <w:r>
        <w:rPr>
          <w:rFonts w:ascii="Foundry Sterling OT2 Book" w:hAnsi="Foundry Sterling OT2 Book"/>
          <w:i w:val="0"/>
          <w:color w:val="FF0000"/>
          <w:szCs w:val="22"/>
          <w:lang w:val="nl"/>
        </w:rPr>
        <w:t>bijhorende accessoires</w:t>
      </w:r>
      <w:r w:rsidRPr="00E70A14">
        <w:rPr>
          <w:rFonts w:ascii="Foundry Sterling OT2 Book" w:hAnsi="Foundry Sterling OT2 Book"/>
          <w:i w:val="0"/>
          <w:color w:val="FF0000"/>
          <w:szCs w:val="22"/>
          <w:lang w:val="nl"/>
        </w:rPr>
        <w:t xml:space="preserve"> …)</w:t>
      </w:r>
    </w:p>
    <w:p w14:paraId="018CB070" w14:textId="6AED35E9" w:rsidR="00CC2E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 w:rsidRPr="00E70A14">
        <w:rPr>
          <w:rFonts w:ascii="Foundry Sterling OT2 Book" w:hAnsi="Foundry Sterling OT2 Book"/>
          <w:i w:val="0"/>
          <w:szCs w:val="22"/>
          <w:lang w:val="nl"/>
        </w:rPr>
        <w:t>De gebruiker heeft het</w:t>
      </w:r>
      <w:r w:rsidR="0014706A">
        <w:rPr>
          <w:rFonts w:ascii="Foundry Sterling OT2 Book" w:hAnsi="Foundry Sterling OT2 Book"/>
          <w:i w:val="0"/>
          <w:szCs w:val="22"/>
          <w:lang w:val="nl"/>
        </w:rPr>
        <w:t xml:space="preserve"> instrument</w:t>
      </w:r>
      <w:r w:rsidRPr="00E70A14">
        <w:rPr>
          <w:rFonts w:ascii="Foundry Sterling OT2 Book" w:hAnsi="Foundry Sterling OT2 Book"/>
          <w:i w:val="0"/>
          <w:szCs w:val="22"/>
          <w:lang w:val="nl"/>
        </w:rPr>
        <w:t xml:space="preserve"> ontvangen in de staa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t waarin het zich op dat moment bevindt. Dit wordt gedocumenteerd aan de hand van bijgevoegde foto’s. </w:t>
      </w:r>
    </w:p>
    <w:p w14:paraId="0D596C64" w14:textId="6A41134C" w:rsidR="00CC2E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De gebruiker verklaart dat </w:t>
      </w:r>
      <w:r w:rsidR="0014706A">
        <w:rPr>
          <w:rFonts w:ascii="Foundry Sterling OT2 Book" w:hAnsi="Foundry Sterling OT2 Book"/>
          <w:i w:val="0"/>
          <w:szCs w:val="22"/>
          <w:lang w:val="nl"/>
        </w:rPr>
        <w:t>die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het instrument zal gebruiken als een </w:t>
      </w:r>
      <w:r w:rsidR="0014706A">
        <w:rPr>
          <w:rFonts w:ascii="Foundry Sterling OT2 Book" w:hAnsi="Foundry Sterling OT2 Book"/>
          <w:i w:val="0"/>
          <w:szCs w:val="22"/>
          <w:lang w:val="nl"/>
        </w:rPr>
        <w:t>voorzichtig en redelijk persoon,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en er alles zal aan doen om het in dezelfde staat terug te bezorgen. </w:t>
      </w:r>
      <w:r w:rsidR="0014706A">
        <w:rPr>
          <w:rFonts w:ascii="Foundry Sterling OT2 Book" w:hAnsi="Foundry Sterling OT2 Book"/>
          <w:i w:val="0"/>
          <w:szCs w:val="22"/>
          <w:lang w:val="nl"/>
        </w:rPr>
        <w:t xml:space="preserve">De gebruiker 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zal instaan voor de kosten van onderhoud en herstelling van het instrument, die veroorzaakt zijn door </w:t>
      </w:r>
      <w:r w:rsidR="0014706A">
        <w:rPr>
          <w:rFonts w:ascii="Foundry Sterling OT2 Book" w:hAnsi="Foundry Sterling OT2 Book"/>
          <w:i w:val="0"/>
          <w:szCs w:val="22"/>
          <w:lang w:val="nl"/>
        </w:rPr>
        <w:t>diens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fout. De herstellingen zullen gebeuren in samenspraak met de vereniging. </w:t>
      </w:r>
    </w:p>
    <w:p w14:paraId="3A9FF88B" w14:textId="5D8E4C02" w:rsidR="00CC2E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De gebruiker verbindt </w:t>
      </w:r>
      <w:r w:rsidR="0014706A">
        <w:rPr>
          <w:rFonts w:ascii="Foundry Sterling OT2 Book" w:hAnsi="Foundry Sterling OT2 Book"/>
          <w:i w:val="0"/>
          <w:szCs w:val="22"/>
          <w:lang w:val="nl"/>
        </w:rPr>
        <w:t>zich er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toe om elke schade of diefstal van het instrument onmiddellijk te melden. </w:t>
      </w:r>
    </w:p>
    <w:p w14:paraId="260EC507" w14:textId="1D5F7870" w:rsidR="00CC2E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Indien bij teruggave blijkt dat het instrument onvoldoende werd onderhouden, zal het voor nazicht en herstelling worden voorgelegd aan een professionele </w:t>
      </w:r>
      <w:r w:rsidR="00D10989">
        <w:rPr>
          <w:rFonts w:ascii="Foundry Sterling OT2 Book" w:hAnsi="Foundry Sterling OT2 Book"/>
          <w:i w:val="0"/>
          <w:szCs w:val="22"/>
          <w:lang w:val="nl"/>
        </w:rPr>
        <w:t>hersteller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. De kosten hieraan verbonden zijn ten laste van de gebruiker. </w:t>
      </w:r>
    </w:p>
    <w:p w14:paraId="1FA95524" w14:textId="729C34E7" w:rsidR="00CC2E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 w:rsidRPr="00226F3E">
        <w:rPr>
          <w:rFonts w:ascii="Foundry Sterling OT2 Book" w:hAnsi="Foundry Sterling OT2 Book"/>
          <w:iCs/>
          <w:szCs w:val="22"/>
          <w:lang w:val="nl"/>
        </w:rPr>
        <w:t>Optioneel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: De gebruiker betaalt een waarborgsom van </w:t>
      </w:r>
      <w:r w:rsidR="00F30FBE" w:rsidRPr="009372A4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226F3E">
        <w:rPr>
          <w:rFonts w:ascii="Foundry Sterling OT2 Book" w:hAnsi="Foundry Sterling OT2 Book"/>
          <w:i w:val="0"/>
          <w:color w:val="FF0000"/>
          <w:szCs w:val="22"/>
          <w:lang w:val="nl"/>
        </w:rPr>
        <w:t>bedrag</w:t>
      </w:r>
      <w:r w:rsidR="00F30FBE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 w:rsidRPr="00226F3E">
        <w:rPr>
          <w:rFonts w:ascii="Foundry Sterling OT2 Book" w:hAnsi="Foundry Sterling OT2 Book"/>
          <w:i w:val="0"/>
          <w:color w:val="FF0000"/>
          <w:szCs w:val="22"/>
          <w:lang w:val="nl"/>
        </w:rPr>
        <w:t xml:space="preserve"> 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euro. De waarborg zal worden terugbetaald wanneer het goed in goede staat (zoals beschreven onder 2) wordt terugbezorgd. </w:t>
      </w:r>
    </w:p>
    <w:p w14:paraId="3E341760" w14:textId="6F81F624" w:rsidR="00CC2E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 w:rsidRPr="00E70A14">
        <w:rPr>
          <w:rFonts w:ascii="Foundry Sterling OT2 Book" w:hAnsi="Foundry Sterling OT2 Book"/>
          <w:iCs/>
          <w:szCs w:val="22"/>
          <w:lang w:val="nl"/>
        </w:rPr>
        <w:t>Optioneel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: Het instrument is in bruikleen gegeven voor </w:t>
      </w:r>
      <w:r w:rsidR="00F30FBE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226F3E">
        <w:rPr>
          <w:rFonts w:ascii="Foundry Sterling OT2 Book" w:hAnsi="Foundry Sterling OT2 Book"/>
          <w:i w:val="0"/>
          <w:color w:val="FF0000"/>
          <w:szCs w:val="22"/>
          <w:lang w:val="nl"/>
        </w:rPr>
        <w:t>periode</w:t>
      </w:r>
      <w:r w:rsidR="00F30FBE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>
        <w:rPr>
          <w:rFonts w:ascii="Foundry Sterling OT2 Book" w:hAnsi="Foundry Sterling OT2 Book"/>
          <w:i w:val="0"/>
          <w:szCs w:val="22"/>
          <w:lang w:val="nl"/>
        </w:rPr>
        <w:t>.</w:t>
      </w:r>
    </w:p>
    <w:p w14:paraId="6F719AC9" w14:textId="77777777" w:rsidR="00CC2E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Cs/>
          <w:szCs w:val="22"/>
          <w:lang w:val="nl"/>
        </w:rPr>
        <w:t>Optioneel</w:t>
      </w:r>
      <w:r w:rsidRPr="00E70A14">
        <w:rPr>
          <w:rFonts w:ascii="Foundry Sterling OT2 Book" w:hAnsi="Foundry Sterling OT2 Book"/>
          <w:i w:val="0"/>
          <w:szCs w:val="22"/>
          <w:lang w:val="nl"/>
        </w:rPr>
        <w:t>: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Het instrument kan enkel gebruikt worden voor activiteiten van de vereniging.</w:t>
      </w:r>
    </w:p>
    <w:p w14:paraId="744BF3D9" w14:textId="6DA68869" w:rsidR="00CC2E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Cs/>
          <w:szCs w:val="22"/>
          <w:lang w:val="nl"/>
        </w:rPr>
        <w:t>Optioneel</w:t>
      </w:r>
      <w:r w:rsidRPr="00E70A14">
        <w:rPr>
          <w:rFonts w:ascii="Foundry Sterling OT2 Book" w:hAnsi="Foundry Sterling OT2 Book"/>
          <w:i w:val="0"/>
          <w:szCs w:val="22"/>
          <w:lang w:val="nl"/>
        </w:rPr>
        <w:t>: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De gebruiker verbindt zich </w:t>
      </w:r>
      <w:r w:rsidR="0014706A">
        <w:rPr>
          <w:rFonts w:ascii="Foundry Sterling OT2 Book" w:hAnsi="Foundry Sterling OT2 Book"/>
          <w:i w:val="0"/>
          <w:szCs w:val="22"/>
          <w:lang w:val="nl"/>
        </w:rPr>
        <w:t>er</w:t>
      </w:r>
      <w:r>
        <w:rPr>
          <w:rFonts w:ascii="Foundry Sterling OT2 Book" w:hAnsi="Foundry Sterling OT2 Book"/>
          <w:i w:val="0"/>
          <w:szCs w:val="22"/>
          <w:lang w:val="nl"/>
        </w:rPr>
        <w:t>toe een instrumentenverzekering af te sluiten.</w:t>
      </w:r>
    </w:p>
    <w:p w14:paraId="20D6BC27" w14:textId="23AD745A" w:rsidR="00CC2E14" w:rsidRPr="00E70A14" w:rsidRDefault="00CC2E14" w:rsidP="00CC2E14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De vereniging </w:t>
      </w:r>
      <w:r w:rsidR="0014706A">
        <w:rPr>
          <w:rFonts w:ascii="Foundry Sterling OT2 Book" w:hAnsi="Foundry Sterling OT2 Book"/>
          <w:i w:val="0"/>
          <w:szCs w:val="22"/>
          <w:lang w:val="nl"/>
        </w:rPr>
        <w:t>be</w:t>
      </w:r>
      <w:r>
        <w:rPr>
          <w:rFonts w:ascii="Foundry Sterling OT2 Book" w:hAnsi="Foundry Sterling OT2 Book"/>
          <w:i w:val="0"/>
          <w:szCs w:val="22"/>
          <w:lang w:val="nl"/>
        </w:rPr>
        <w:t>houdt zich het recht voor om aan deze overeenkomst een einde te stellen en het instrument terug te vorderen wanneer inbreuken vastgesteld worden op de bepalingen van deze overeenkomst.</w:t>
      </w:r>
    </w:p>
    <w:p w14:paraId="68FCE26E" w14:textId="77777777" w:rsidR="00CC2E14" w:rsidRPr="00393AA0" w:rsidRDefault="00CC2E14" w:rsidP="00CC2E14">
      <w:pPr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lastRenderedPageBreak/>
        <w:t>Elk geschil waartoe deze overeenkomst aanleiding kan geven, zal worden beslecht door de rechtbank van het arrondissement waar de zetel van de vereniging is gevestigd.</w:t>
      </w:r>
    </w:p>
    <w:p w14:paraId="488793FD" w14:textId="77777777" w:rsidR="00CC2E14" w:rsidRDefault="00CC2E14" w:rsidP="00CC2E14">
      <w:pPr>
        <w:spacing w:after="120"/>
        <w:ind w:left="357"/>
        <w:rPr>
          <w:rFonts w:ascii="Foundry Sterling OT2 Book" w:hAnsi="Foundry Sterling OT2 Book"/>
          <w:i w:val="0"/>
          <w:szCs w:val="22"/>
          <w:lang w:val="nl"/>
        </w:rPr>
      </w:pPr>
    </w:p>
    <w:p w14:paraId="14453EAF" w14:textId="28CC2626" w:rsidR="00CC2E14" w:rsidRDefault="00CC2E14" w:rsidP="00CC2E14">
      <w:pPr>
        <w:spacing w:after="120"/>
        <w:ind w:left="357"/>
        <w:rPr>
          <w:rFonts w:ascii="Foundry Sterling OT2 Book" w:hAnsi="Foundry Sterling OT2 Book"/>
          <w:i w:val="0"/>
          <w:szCs w:val="22"/>
          <w:lang w:val="nl"/>
        </w:rPr>
      </w:pPr>
      <w:r w:rsidRPr="00393AA0">
        <w:rPr>
          <w:rFonts w:ascii="Foundry Sterling OT2 Book" w:hAnsi="Foundry Sterling OT2 Book"/>
          <w:i w:val="0"/>
          <w:szCs w:val="22"/>
          <w:lang w:val="nl"/>
        </w:rPr>
        <w:t xml:space="preserve">Opgemaakt </w:t>
      </w:r>
      <w:r>
        <w:rPr>
          <w:rFonts w:ascii="Foundry Sterling OT2 Book" w:hAnsi="Foundry Sterling OT2 Book"/>
          <w:i w:val="0"/>
          <w:szCs w:val="22"/>
          <w:lang w:val="nl"/>
        </w:rPr>
        <w:t>te Gent op</w:t>
      </w:r>
      <w:r w:rsidRPr="00393AA0">
        <w:rPr>
          <w:rFonts w:ascii="Foundry Sterling OT2 Book" w:hAnsi="Foundry Sterling OT2 Book"/>
          <w:i w:val="0"/>
          <w:szCs w:val="22"/>
          <w:lang w:val="nl"/>
        </w:rPr>
        <w:t xml:space="preserve"> </w:t>
      </w:r>
      <w:r w:rsidR="00F30FBE" w:rsidRPr="009372A4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467601">
        <w:rPr>
          <w:rFonts w:ascii="Foundry Sterling OT2 Book" w:hAnsi="Foundry Sterling OT2 Book"/>
          <w:i w:val="0"/>
          <w:color w:val="FF0000"/>
          <w:szCs w:val="22"/>
          <w:lang w:val="nl"/>
        </w:rPr>
        <w:t>datum</w:t>
      </w:r>
      <w:r w:rsidR="00F30FBE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in twee exemplaren. Elke partij erkent een exemplaar te hebben ontvangen.</w:t>
      </w:r>
    </w:p>
    <w:p w14:paraId="0E1E3396" w14:textId="77777777" w:rsidR="0014706A" w:rsidRPr="00393AA0" w:rsidRDefault="0014706A" w:rsidP="00CC2E14">
      <w:pPr>
        <w:spacing w:after="120"/>
        <w:ind w:left="357"/>
        <w:rPr>
          <w:rFonts w:ascii="Foundry Sterling OT2 Book" w:hAnsi="Foundry Sterling OT2 Book"/>
          <w:i w:val="0"/>
          <w:szCs w:val="22"/>
          <w:lang w:val="nl"/>
        </w:rPr>
      </w:pPr>
    </w:p>
    <w:p w14:paraId="3F827706" w14:textId="77777777" w:rsidR="00CC2E14" w:rsidRDefault="00CC2E14" w:rsidP="00CC2E14">
      <w:pPr>
        <w:tabs>
          <w:tab w:val="left" w:pos="4590"/>
          <w:tab w:val="left" w:pos="6255"/>
        </w:tabs>
        <w:spacing w:before="120"/>
        <w:ind w:left="357"/>
        <w:rPr>
          <w:rFonts w:ascii="Foundry Sterling OT2 Book" w:hAnsi="Foundry Sterling OT2 Book"/>
          <w:i w:val="0"/>
          <w:szCs w:val="18"/>
        </w:rPr>
      </w:pPr>
      <w:r>
        <w:rPr>
          <w:rFonts w:ascii="Foundry Sterling OT2 Book" w:hAnsi="Foundry Sterling OT2 Book"/>
          <w:i w:val="0"/>
          <w:szCs w:val="18"/>
        </w:rPr>
        <w:t>De vereniging</w:t>
      </w:r>
      <w:r w:rsidRPr="00393AA0">
        <w:rPr>
          <w:rFonts w:ascii="Foundry Sterling OT2 Book" w:hAnsi="Foundry Sterling OT2 Book"/>
          <w:i w:val="0"/>
          <w:szCs w:val="18"/>
        </w:rPr>
        <w:t>,</w:t>
      </w:r>
      <w:r w:rsidRPr="00393AA0">
        <w:rPr>
          <w:rFonts w:ascii="Foundry Sterling OT2 Book" w:hAnsi="Foundry Sterling OT2 Book"/>
          <w:i w:val="0"/>
          <w:szCs w:val="18"/>
        </w:rPr>
        <w:tab/>
      </w:r>
      <w:r>
        <w:rPr>
          <w:rFonts w:ascii="Foundry Sterling OT2 Book" w:hAnsi="Foundry Sterling OT2 Book"/>
          <w:i w:val="0"/>
          <w:szCs w:val="18"/>
        </w:rPr>
        <w:t>De gebruiker</w:t>
      </w:r>
      <w:r w:rsidRPr="00393AA0">
        <w:rPr>
          <w:rFonts w:ascii="Foundry Sterling OT2 Book" w:hAnsi="Foundry Sterling OT2 Book"/>
          <w:i w:val="0"/>
          <w:szCs w:val="18"/>
        </w:rPr>
        <w:t>,</w:t>
      </w:r>
    </w:p>
    <w:p w14:paraId="0B1CE48B" w14:textId="3AE038FA" w:rsidR="00CC2E14" w:rsidRPr="00393AA0" w:rsidRDefault="00CC2E14" w:rsidP="00CC2E14">
      <w:pPr>
        <w:tabs>
          <w:tab w:val="left" w:pos="4590"/>
          <w:tab w:val="left" w:pos="6255"/>
        </w:tabs>
        <w:spacing w:before="120"/>
        <w:ind w:left="357"/>
        <w:rPr>
          <w:rFonts w:ascii="Foundry Sterling OT2 Book" w:hAnsi="Foundry Sterling OT2 Book"/>
          <w:i w:val="0"/>
          <w:szCs w:val="18"/>
        </w:rPr>
      </w:pPr>
      <w:bookmarkStart w:id="0" w:name="_Hlk93311468"/>
      <w:r w:rsidRPr="009372A4">
        <w:rPr>
          <w:rFonts w:ascii="Foundry Sterling OT2 Book" w:hAnsi="Foundry Sterling OT2 Book"/>
          <w:i w:val="0"/>
          <w:color w:val="FF0000"/>
          <w:szCs w:val="18"/>
        </w:rPr>
        <w:t>Gelezen en goedgekeurd</w:t>
      </w:r>
      <w:r>
        <w:rPr>
          <w:rFonts w:ascii="Foundry Sterling OT2 Book" w:hAnsi="Foundry Sterling OT2 Book"/>
          <w:i w:val="0"/>
          <w:szCs w:val="18"/>
        </w:rPr>
        <w:tab/>
      </w:r>
      <w:r w:rsidR="00764984" w:rsidRPr="00D22919">
        <w:rPr>
          <w:rFonts w:ascii="Foundry Sterling OT2 Book" w:hAnsi="Foundry Sterling OT2 Book"/>
          <w:i w:val="0"/>
          <w:color w:val="FF0000"/>
          <w:szCs w:val="18"/>
        </w:rPr>
        <w:t>Gelezen en goedgekeurd</w:t>
      </w:r>
    </w:p>
    <w:p w14:paraId="6E786749" w14:textId="77777777" w:rsidR="00CC2E14" w:rsidRDefault="00CC2E14" w:rsidP="00CC2E14">
      <w:pPr>
        <w:tabs>
          <w:tab w:val="left" w:pos="4590"/>
          <w:tab w:val="left" w:pos="6255"/>
        </w:tabs>
        <w:spacing w:before="120"/>
        <w:rPr>
          <w:rFonts w:ascii="Foundry Sterling OT2 Book" w:hAnsi="Foundry Sterling OT2 Book"/>
          <w:i w:val="0"/>
          <w:color w:val="FF0000"/>
          <w:szCs w:val="18"/>
        </w:rPr>
      </w:pPr>
      <w:r>
        <w:rPr>
          <w:rFonts w:ascii="Foundry Sterling OT2 Book" w:hAnsi="Foundry Sterling OT2 Book"/>
          <w:i w:val="0"/>
          <w:noProof/>
          <w:color w:val="FF0000"/>
          <w:szCs w:val="18"/>
        </w:rPr>
        <w:t xml:space="preserve">        </w:t>
      </w:r>
      <w:r w:rsidRPr="00467601">
        <w:rPr>
          <w:rFonts w:ascii="Foundry Sterling OT2 Book" w:hAnsi="Foundry Sterling OT2 Book"/>
          <w:i w:val="0"/>
          <w:noProof/>
          <w:color w:val="FF0000"/>
          <w:szCs w:val="18"/>
        </w:rPr>
        <w:t>Naam</w:t>
      </w:r>
      <w:r>
        <w:rPr>
          <w:rFonts w:ascii="Foundry Sterling OT2 Book" w:hAnsi="Foundry Sterling OT2 Book"/>
          <w:i w:val="0"/>
          <w:noProof/>
          <w:color w:val="FF0000"/>
          <w:szCs w:val="18"/>
        </w:rPr>
        <w:t>-Voornaam</w:t>
      </w:r>
      <w:r w:rsidRPr="00393AA0">
        <w:rPr>
          <w:rFonts w:ascii="Foundry Sterling OT2 Book" w:hAnsi="Foundry Sterling OT2 Book"/>
          <w:i w:val="0"/>
          <w:szCs w:val="18"/>
        </w:rPr>
        <w:tab/>
      </w:r>
      <w:r w:rsidRPr="00E70A14">
        <w:rPr>
          <w:rFonts w:ascii="Foundry Sterling OT2 Book" w:hAnsi="Foundry Sterling OT2 Book"/>
          <w:i w:val="0"/>
          <w:color w:val="FF0000"/>
          <w:szCs w:val="18"/>
        </w:rPr>
        <w:t>Naam-Voornaam</w:t>
      </w:r>
      <w:r>
        <w:rPr>
          <w:rFonts w:ascii="Foundry Sterling OT2 Book" w:hAnsi="Foundry Sterling OT2 Book"/>
          <w:i w:val="0"/>
          <w:color w:val="FF0000"/>
          <w:szCs w:val="18"/>
        </w:rPr>
        <w:tab/>
      </w:r>
    </w:p>
    <w:p w14:paraId="1C1F3D9A" w14:textId="77777777" w:rsidR="00CC2E14" w:rsidRPr="00764984" w:rsidRDefault="00CC2E14" w:rsidP="00CC2E14">
      <w:pPr>
        <w:tabs>
          <w:tab w:val="left" w:pos="4590"/>
          <w:tab w:val="left" w:pos="6255"/>
        </w:tabs>
        <w:spacing w:before="120"/>
        <w:rPr>
          <w:rFonts w:ascii="Foundry Sterling OT2 Book" w:hAnsi="Foundry Sterling OT2 Book"/>
          <w:i w:val="0"/>
          <w:color w:val="FF0000"/>
          <w:szCs w:val="18"/>
        </w:rPr>
      </w:pPr>
      <w:r w:rsidRPr="009372A4">
        <w:rPr>
          <w:rFonts w:ascii="Foundry Sterling OT2 Book" w:hAnsi="Foundry Sterling OT2 Book"/>
          <w:i w:val="0"/>
          <w:color w:val="FF0000"/>
          <w:szCs w:val="18"/>
        </w:rPr>
        <w:t xml:space="preserve">        (handtekening)</w:t>
      </w:r>
      <w:r w:rsidRPr="00764984">
        <w:rPr>
          <w:rFonts w:ascii="Foundry Sterling OT2 Book" w:hAnsi="Foundry Sterling OT2 Book"/>
          <w:i w:val="0"/>
          <w:color w:val="FF0000"/>
          <w:szCs w:val="18"/>
        </w:rPr>
        <w:tab/>
      </w:r>
      <w:r w:rsidRPr="009372A4">
        <w:rPr>
          <w:rFonts w:ascii="Foundry Sterling OT2 Book" w:hAnsi="Foundry Sterling OT2 Book"/>
          <w:i w:val="0"/>
          <w:color w:val="FF0000"/>
          <w:szCs w:val="18"/>
        </w:rPr>
        <w:t xml:space="preserve">(handtekening) </w:t>
      </w:r>
    </w:p>
    <w:bookmarkEnd w:id="0"/>
    <w:p w14:paraId="7F35C2F8" w14:textId="758B0DF1" w:rsidR="0040245B" w:rsidRDefault="00CC2E14" w:rsidP="00CC2E14">
      <w:r>
        <w:rPr>
          <w:rFonts w:ascii="Foundry Sterling OT2 Book" w:hAnsi="Foundry Sterling OT2 Book"/>
          <w:i w:val="0"/>
          <w:color w:val="FF0000"/>
          <w:szCs w:val="18"/>
        </w:rPr>
        <w:tab/>
      </w:r>
      <w:r>
        <w:rPr>
          <w:rFonts w:ascii="Foundry Sterling OT2 Book" w:hAnsi="Foundry Sterling OT2 Book"/>
          <w:i w:val="0"/>
          <w:color w:val="FF0000"/>
          <w:szCs w:val="18"/>
        </w:rPr>
        <w:tab/>
      </w:r>
      <w:r>
        <w:rPr>
          <w:rFonts w:ascii="Foundry Sterling OT2 Book" w:hAnsi="Foundry Sterling OT2 Book"/>
          <w:i w:val="0"/>
          <w:color w:val="FF0000"/>
          <w:szCs w:val="18"/>
        </w:rPr>
        <w:tab/>
      </w:r>
      <w:r w:rsidRPr="00393AA0">
        <w:rPr>
          <w:rFonts w:ascii="Foundry Sterling OT2 Book" w:hAnsi="Foundry Sterling OT2 Book"/>
          <w:i w:val="0"/>
          <w:szCs w:val="18"/>
        </w:rPr>
        <w:tab/>
      </w:r>
    </w:p>
    <w:sectPr w:rsidR="0040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Foundry Sterling OT2 Book">
    <w:panose1 w:val="02000503040000020004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9473AA8"/>
    <w:multiLevelType w:val="hybridMultilevel"/>
    <w:tmpl w:val="0FE8935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14"/>
    <w:rsid w:val="0014706A"/>
    <w:rsid w:val="0040245B"/>
    <w:rsid w:val="00682159"/>
    <w:rsid w:val="00764984"/>
    <w:rsid w:val="009372A4"/>
    <w:rsid w:val="00CC2E14"/>
    <w:rsid w:val="00D10989"/>
    <w:rsid w:val="00F3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8F49"/>
  <w15:chartTrackingRefBased/>
  <w15:docId w15:val="{D253FE3F-E28C-4157-9B6D-79ED409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_bullet"/>
    <w:qFormat/>
    <w:rsid w:val="00CC2E14"/>
    <w:pPr>
      <w:spacing w:after="0" w:line="360" w:lineRule="auto"/>
    </w:pPr>
    <w:rPr>
      <w:rFonts w:ascii="Calibri" w:eastAsia="Cambria" w:hAnsi="Calibri" w:cs="Times New Roman"/>
      <w:i/>
      <w:sz w:val="20"/>
      <w:szCs w:val="20"/>
      <w:lang w:val="nl-NL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rsid w:val="00CC2E14"/>
    <w:pPr>
      <w:ind w:left="720"/>
      <w:contextualSpacing/>
    </w:pPr>
  </w:style>
  <w:style w:type="paragraph" w:styleId="Revisie">
    <w:name w:val="Revision"/>
    <w:hidden/>
    <w:uiPriority w:val="99"/>
    <w:semiHidden/>
    <w:rsid w:val="0014706A"/>
    <w:pPr>
      <w:spacing w:after="0" w:line="240" w:lineRule="auto"/>
    </w:pPr>
    <w:rPr>
      <w:rFonts w:ascii="Calibri" w:eastAsia="Cambria" w:hAnsi="Calibri" w:cs="Times New Roman"/>
      <w:i/>
      <w:sz w:val="20"/>
      <w:szCs w:val="20"/>
      <w:lang w:val="nl-N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Seynaeve</dc:creator>
  <cp:keywords/>
  <dc:description/>
  <cp:lastModifiedBy>Tine Maes</cp:lastModifiedBy>
  <cp:revision>5</cp:revision>
  <dcterms:created xsi:type="dcterms:W3CDTF">2021-08-26T08:19:00Z</dcterms:created>
  <dcterms:modified xsi:type="dcterms:W3CDTF">2022-01-27T13:43:00Z</dcterms:modified>
</cp:coreProperties>
</file>